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484" w:rsidRDefault="00A23484" w:rsidP="00A23484">
      <w:pPr>
        <w:ind w:left="1680" w:hangingChars="600" w:hanging="1680"/>
        <w:rPr>
          <w:rFonts w:ascii="黑体" w:eastAsia="黑体" w:hAnsi="宋体" w:cs="黑体"/>
          <w:color w:val="000000"/>
          <w:sz w:val="28"/>
          <w:szCs w:val="28"/>
        </w:rPr>
      </w:pPr>
      <w:bookmarkStart w:id="0" w:name="_GoBack"/>
      <w:r>
        <w:rPr>
          <w:rFonts w:ascii="黑体" w:eastAsia="黑体" w:hAnsi="宋体" w:cs="黑体"/>
          <w:color w:val="000000"/>
          <w:sz w:val="28"/>
          <w:szCs w:val="28"/>
        </w:rPr>
        <w:t>附件1</w:t>
      </w:r>
      <w:bookmarkEnd w:id="0"/>
    </w:p>
    <w:p w:rsidR="00A23484" w:rsidRDefault="00A23484" w:rsidP="00A23484">
      <w:pPr>
        <w:ind w:left="1680" w:hangingChars="600" w:hanging="1680"/>
        <w:jc w:val="center"/>
        <w:rPr>
          <w:rFonts w:ascii="黑体" w:eastAsia="黑体" w:hAnsi="宋体" w:cs="黑体"/>
          <w:color w:val="000000"/>
          <w:sz w:val="28"/>
          <w:szCs w:val="28"/>
        </w:rPr>
      </w:pPr>
      <w:r>
        <w:rPr>
          <w:rFonts w:ascii="黑体" w:eastAsia="黑体" w:hAnsi="宋体" w:cs="黑体"/>
          <w:color w:val="000000"/>
          <w:sz w:val="28"/>
          <w:szCs w:val="28"/>
        </w:rPr>
        <w:t>第七届全国大学生GIS应用技能大赛相关事项</w:t>
      </w:r>
    </w:p>
    <w:p w:rsidR="00A23484" w:rsidRPr="001F0A78" w:rsidRDefault="00A23484" w:rsidP="00A23484">
      <w:pPr>
        <w:spacing w:line="360" w:lineRule="auto"/>
        <w:ind w:firstLineChars="50" w:firstLine="120"/>
        <w:rPr>
          <w:rFonts w:ascii="黑体" w:eastAsia="黑体" w:hAnsi="宋体" w:cs="黑体"/>
          <w:color w:val="000000"/>
          <w:sz w:val="24"/>
        </w:rPr>
      </w:pPr>
      <w:r>
        <w:rPr>
          <w:rFonts w:ascii="黑体" w:eastAsia="黑体" w:hAnsi="宋体" w:cs="黑体" w:hint="eastAsia"/>
          <w:color w:val="000000"/>
          <w:sz w:val="24"/>
        </w:rPr>
        <w:t>一</w:t>
      </w:r>
      <w:r>
        <w:rPr>
          <w:rFonts w:ascii="黑体" w:eastAsia="黑体" w:hAnsi="宋体" w:cs="黑体"/>
          <w:color w:val="000000"/>
          <w:sz w:val="24"/>
        </w:rPr>
        <w:t>、竞赛内容</w:t>
      </w:r>
    </w:p>
    <w:p w:rsidR="00A23484" w:rsidRDefault="00A23484" w:rsidP="00A23484">
      <w:pPr>
        <w:spacing w:line="360" w:lineRule="auto"/>
        <w:ind w:firstLineChars="50" w:firstLine="120"/>
        <w:rPr>
          <w:rFonts w:ascii="仿宋" w:eastAsia="仿宋" w:hAnsi="仿宋" w:cs="仿宋"/>
          <w:color w:val="000000"/>
          <w:sz w:val="24"/>
        </w:rPr>
      </w:pPr>
      <w:r>
        <w:rPr>
          <w:rFonts w:ascii="黑体" w:eastAsia="黑体" w:hAnsi="宋体" w:cs="黑体" w:hint="eastAsia"/>
          <w:color w:val="000000"/>
          <w:sz w:val="24"/>
        </w:rPr>
        <w:t xml:space="preserve">   </w:t>
      </w:r>
      <w:r>
        <w:rPr>
          <w:rFonts w:ascii="仿宋" w:eastAsia="仿宋" w:hAnsi="仿宋" w:cs="仿宋"/>
          <w:color w:val="000000"/>
          <w:sz w:val="24"/>
        </w:rPr>
        <w:t>从信息流的视角，</w:t>
      </w:r>
      <w:r>
        <w:rPr>
          <w:rFonts w:ascii="Times New Roman" w:eastAsia="宋体" w:hAnsi="Times New Roman" w:cs="Times New Roman"/>
          <w:color w:val="000000"/>
          <w:sz w:val="24"/>
        </w:rPr>
        <w:t xml:space="preserve">GIS </w:t>
      </w:r>
      <w:r>
        <w:rPr>
          <w:rFonts w:ascii="仿宋" w:eastAsia="仿宋" w:hAnsi="仿宋" w:cs="仿宋"/>
          <w:color w:val="000000"/>
          <w:sz w:val="24"/>
        </w:rPr>
        <w:t>是指利用计算机软硬件系统，对整个或部分地球表层的有关地理空间数据进行采集、储存、管理、分析和输出的计算机应用系统。因此，本次大赛重在了解我国高校</w:t>
      </w:r>
      <w:r>
        <w:rPr>
          <w:rFonts w:ascii="Times New Roman" w:eastAsia="宋体" w:hAnsi="Times New Roman" w:cs="Times New Roman"/>
          <w:color w:val="000000"/>
          <w:sz w:val="24"/>
        </w:rPr>
        <w:t>GIS</w:t>
      </w:r>
      <w:r>
        <w:rPr>
          <w:rFonts w:ascii="仿宋" w:eastAsia="仿宋" w:hAnsi="仿宋" w:cs="仿宋"/>
          <w:color w:val="000000"/>
          <w:sz w:val="24"/>
        </w:rPr>
        <w:t>学子对</w:t>
      </w:r>
      <w:r>
        <w:rPr>
          <w:rFonts w:ascii="Times New Roman" w:eastAsia="宋体" w:hAnsi="Times New Roman" w:cs="Times New Roman"/>
          <w:color w:val="000000"/>
          <w:sz w:val="24"/>
        </w:rPr>
        <w:t>GIS</w:t>
      </w:r>
      <w:r>
        <w:rPr>
          <w:rFonts w:ascii="仿宋" w:eastAsia="仿宋" w:hAnsi="仿宋" w:cs="仿宋"/>
          <w:color w:val="000000"/>
          <w:sz w:val="24"/>
        </w:rPr>
        <w:t>基本应用技能的掌握程度， 推动高水平</w:t>
      </w:r>
      <w:r>
        <w:rPr>
          <w:rFonts w:ascii="Times New Roman" w:eastAsia="宋体" w:hAnsi="Times New Roman" w:cs="Times New Roman"/>
          <w:color w:val="000000"/>
          <w:sz w:val="24"/>
        </w:rPr>
        <w:t>GIS</w:t>
      </w:r>
      <w:r>
        <w:rPr>
          <w:rFonts w:ascii="仿宋" w:eastAsia="仿宋" w:hAnsi="仿宋" w:cs="仿宋"/>
          <w:color w:val="000000"/>
          <w:sz w:val="24"/>
        </w:rPr>
        <w:t>应用型人才的培养。本次大赛竞赛的主要内容包括：</w:t>
      </w:r>
    </w:p>
    <w:p w:rsidR="00A23484" w:rsidRDefault="00A23484" w:rsidP="00A23484">
      <w:pPr>
        <w:spacing w:line="360" w:lineRule="auto"/>
        <w:ind w:firstLineChars="200" w:firstLine="482"/>
        <w:rPr>
          <w:rFonts w:ascii="仿宋" w:eastAsia="仿宋" w:hAnsi="仿宋" w:cs="仿宋"/>
          <w:color w:val="000000"/>
          <w:sz w:val="24"/>
        </w:rPr>
      </w:pPr>
      <w:r>
        <w:rPr>
          <w:rFonts w:ascii="Times New Roman" w:eastAsia="宋体" w:hAnsi="Times New Roman" w:cs="Times New Roman"/>
          <w:b/>
          <w:color w:val="000000"/>
          <w:sz w:val="24"/>
        </w:rPr>
        <w:t>1</w:t>
      </w:r>
      <w:r>
        <w:rPr>
          <w:rFonts w:ascii="仿宋" w:eastAsia="仿宋" w:hAnsi="仿宋" w:cs="仿宋"/>
          <w:color w:val="000000"/>
          <w:sz w:val="24"/>
        </w:rPr>
        <w:t>、</w:t>
      </w:r>
      <w:r>
        <w:rPr>
          <w:rFonts w:ascii="仿宋" w:eastAsia="仿宋" w:hAnsi="仿宋" w:cs="仿宋"/>
          <w:b/>
          <w:bCs/>
          <w:color w:val="000000"/>
          <w:sz w:val="24"/>
        </w:rPr>
        <w:t>空间数据的采集编辑与集成处理能力</w:t>
      </w:r>
      <w:r>
        <w:rPr>
          <w:rFonts w:ascii="仿宋" w:eastAsia="仿宋" w:hAnsi="仿宋" w:cs="仿宋"/>
          <w:color w:val="000000"/>
          <w:sz w:val="24"/>
        </w:rPr>
        <w:t>。一是展示学生对地图数据采集、遥感信息解译的完整业务流程、关键技术及常用</w:t>
      </w:r>
      <w:r>
        <w:rPr>
          <w:rFonts w:ascii="Times New Roman" w:eastAsia="宋体" w:hAnsi="Times New Roman" w:cs="Times New Roman"/>
          <w:color w:val="000000"/>
          <w:sz w:val="24"/>
        </w:rPr>
        <w:t>GIS</w:t>
      </w:r>
      <w:r>
        <w:rPr>
          <w:rFonts w:ascii="仿宋" w:eastAsia="仿宋" w:hAnsi="仿宋" w:cs="仿宋"/>
          <w:color w:val="000000"/>
          <w:sz w:val="24"/>
        </w:rPr>
        <w:t>软件的了解和掌握程度。二是测试学生面对不同比例尺、不同精度、不同结构的多源空间数据，能够应用常用</w:t>
      </w:r>
      <w:r>
        <w:rPr>
          <w:rFonts w:ascii="Times New Roman" w:eastAsia="宋体" w:hAnsi="Times New Roman" w:cs="Times New Roman"/>
          <w:color w:val="000000"/>
          <w:sz w:val="24"/>
        </w:rPr>
        <w:t>GIS</w:t>
      </w:r>
      <w:r>
        <w:rPr>
          <w:rFonts w:ascii="仿宋" w:eastAsia="仿宋" w:hAnsi="仿宋" w:cs="仿宋"/>
          <w:color w:val="000000"/>
          <w:sz w:val="24"/>
        </w:rPr>
        <w:t>软件进行变换处理，实现满足</w:t>
      </w:r>
      <w:r>
        <w:rPr>
          <w:rFonts w:ascii="Times New Roman" w:eastAsia="宋体" w:hAnsi="Times New Roman" w:cs="Times New Roman"/>
          <w:color w:val="000000"/>
          <w:sz w:val="24"/>
        </w:rPr>
        <w:t>GIS</w:t>
      </w:r>
      <w:r>
        <w:rPr>
          <w:rFonts w:ascii="仿宋" w:eastAsia="仿宋" w:hAnsi="仿宋" w:cs="仿宋"/>
          <w:color w:val="000000"/>
          <w:sz w:val="24"/>
        </w:rPr>
        <w:t>要求的空间数据库建库能力。</w:t>
      </w:r>
    </w:p>
    <w:p w:rsidR="00A23484" w:rsidRDefault="00A23484" w:rsidP="00A23484">
      <w:pPr>
        <w:spacing w:line="360" w:lineRule="auto"/>
        <w:ind w:firstLineChars="200" w:firstLine="482"/>
        <w:rPr>
          <w:rFonts w:ascii="仿宋" w:eastAsia="仿宋" w:hAnsi="仿宋" w:cs="仿宋"/>
          <w:color w:val="000000"/>
          <w:sz w:val="24"/>
        </w:rPr>
      </w:pPr>
      <w:r>
        <w:rPr>
          <w:rFonts w:ascii="Times New Roman" w:eastAsia="宋体" w:hAnsi="Times New Roman" w:cs="Times New Roman"/>
          <w:b/>
          <w:color w:val="000000"/>
          <w:sz w:val="24"/>
        </w:rPr>
        <w:t>2</w:t>
      </w:r>
      <w:r>
        <w:rPr>
          <w:rFonts w:ascii="仿宋" w:eastAsia="仿宋" w:hAnsi="仿宋" w:cs="仿宋"/>
          <w:color w:val="000000"/>
          <w:sz w:val="24"/>
        </w:rPr>
        <w:t>、</w:t>
      </w:r>
      <w:r>
        <w:rPr>
          <w:rFonts w:ascii="仿宋" w:eastAsia="仿宋" w:hAnsi="仿宋" w:cs="仿宋"/>
          <w:b/>
          <w:bCs/>
          <w:color w:val="000000"/>
          <w:sz w:val="24"/>
        </w:rPr>
        <w:t>空间分析技术的应用与系统设计能力</w:t>
      </w:r>
      <w:r>
        <w:rPr>
          <w:rFonts w:ascii="仿宋" w:eastAsia="仿宋" w:hAnsi="仿宋" w:cs="仿宋"/>
          <w:color w:val="000000"/>
          <w:sz w:val="24"/>
        </w:rPr>
        <w:t>。一是测试学生能否灵活应用多种空间分析技术，完成选址分析、工程规划、选址分析、规划分析、地理现象模拟分析、地理信息提取分析及专题图制图等应用。二是测试学生针对具体一个应用需求，进行应用系统的功能设计、界面设计及简要功能实现等能力。</w:t>
      </w:r>
    </w:p>
    <w:p w:rsidR="00A23484" w:rsidRDefault="00A23484" w:rsidP="00A23484">
      <w:pPr>
        <w:spacing w:line="360" w:lineRule="auto"/>
        <w:rPr>
          <w:rFonts w:ascii="黑体" w:eastAsia="黑体" w:hAnsi="宋体" w:cs="黑体"/>
          <w:color w:val="000000"/>
          <w:sz w:val="24"/>
        </w:rPr>
      </w:pPr>
      <w:r>
        <w:rPr>
          <w:rFonts w:ascii="黑体" w:eastAsia="黑体" w:hAnsi="宋体" w:cs="黑体"/>
          <w:color w:val="000000"/>
          <w:sz w:val="24"/>
        </w:rPr>
        <w:t>二、竞赛模式</w:t>
      </w:r>
    </w:p>
    <w:p w:rsidR="00A23484" w:rsidRDefault="00A23484" w:rsidP="00A23484">
      <w:pPr>
        <w:spacing w:line="360" w:lineRule="auto"/>
        <w:rPr>
          <w:rFonts w:ascii="仿宋" w:eastAsia="仿宋" w:hAnsi="仿宋" w:cs="仿宋"/>
          <w:color w:val="000000"/>
          <w:sz w:val="24"/>
        </w:rPr>
      </w:pPr>
      <w:r>
        <w:rPr>
          <w:rFonts w:ascii="黑体" w:eastAsia="黑体" w:hAnsi="宋体" w:cs="黑体" w:hint="eastAsia"/>
          <w:color w:val="000000"/>
          <w:sz w:val="24"/>
        </w:rPr>
        <w:t xml:space="preserve">   </w:t>
      </w:r>
      <w:r>
        <w:rPr>
          <w:rFonts w:ascii="仿宋" w:eastAsia="仿宋" w:hAnsi="仿宋" w:cs="仿宋"/>
          <w:color w:val="000000"/>
          <w:sz w:val="24"/>
        </w:rPr>
        <w:t>本次大赛采用现场竞技方式展示各个参赛团队技能，具体规定如下：</w:t>
      </w:r>
    </w:p>
    <w:p w:rsidR="00A23484" w:rsidRDefault="00A23484" w:rsidP="00A23484">
      <w:pPr>
        <w:spacing w:line="360" w:lineRule="auto"/>
        <w:ind w:firstLine="480"/>
        <w:rPr>
          <w:rFonts w:ascii="仿宋" w:eastAsia="仿宋" w:hAnsi="仿宋" w:cs="仿宋"/>
          <w:color w:val="000000"/>
          <w:sz w:val="24"/>
        </w:rPr>
      </w:pPr>
      <w:r>
        <w:rPr>
          <w:rFonts w:ascii="Times New Roman" w:eastAsia="宋体" w:hAnsi="Times New Roman" w:cs="Times New Roman"/>
          <w:b/>
          <w:color w:val="000000"/>
          <w:sz w:val="24"/>
        </w:rPr>
        <w:t>1</w:t>
      </w:r>
      <w:r>
        <w:rPr>
          <w:rFonts w:ascii="仿宋" w:eastAsia="仿宋" w:hAnsi="仿宋" w:cs="仿宋"/>
          <w:color w:val="000000"/>
          <w:sz w:val="24"/>
        </w:rPr>
        <w:t>、</w:t>
      </w:r>
      <w:r>
        <w:rPr>
          <w:rFonts w:ascii="仿宋" w:eastAsia="仿宋" w:hAnsi="仿宋" w:cs="仿宋"/>
          <w:b/>
          <w:bCs/>
          <w:color w:val="000000"/>
          <w:sz w:val="24"/>
        </w:rPr>
        <w:t>参赛队伍：</w:t>
      </w:r>
      <w:r>
        <w:rPr>
          <w:rFonts w:ascii="仿宋" w:eastAsia="仿宋" w:hAnsi="仿宋" w:cs="仿宋"/>
          <w:color w:val="000000"/>
          <w:sz w:val="24"/>
        </w:rPr>
        <w:t xml:space="preserve"> 为更好的培养团队协作能力，竞赛要求所有参赛选手必须以团队形式参赛，团队成员不得超过</w:t>
      </w:r>
      <w:r>
        <w:rPr>
          <w:rFonts w:ascii="Times New Roman" w:eastAsia="宋体" w:hAnsi="Times New Roman" w:cs="Times New Roman"/>
          <w:color w:val="000000"/>
          <w:sz w:val="24"/>
        </w:rPr>
        <w:t>4</w:t>
      </w:r>
      <w:r>
        <w:rPr>
          <w:rFonts w:ascii="仿宋" w:eastAsia="仿宋" w:hAnsi="仿宋" w:cs="仿宋"/>
          <w:color w:val="000000"/>
          <w:sz w:val="24"/>
        </w:rPr>
        <w:t>人</w:t>
      </w:r>
      <w:r w:rsidRPr="00AE7690">
        <w:rPr>
          <w:rFonts w:ascii="仿宋" w:eastAsia="仿宋" w:hAnsi="仿宋" w:cs="仿宋" w:hint="eastAsia"/>
          <w:color w:val="000000"/>
          <w:sz w:val="24"/>
        </w:rPr>
        <w:t>（限在校本科生）</w:t>
      </w:r>
      <w:r>
        <w:rPr>
          <w:rFonts w:ascii="仿宋" w:eastAsia="仿宋" w:hAnsi="仿宋" w:cs="仿宋"/>
          <w:color w:val="000000"/>
          <w:sz w:val="24"/>
        </w:rPr>
        <w:t>。每个团队必须有主要负责人或指导老师。</w:t>
      </w:r>
    </w:p>
    <w:p w:rsidR="00A23484" w:rsidRDefault="00A23484" w:rsidP="00A23484">
      <w:pPr>
        <w:spacing w:line="360" w:lineRule="auto"/>
        <w:ind w:firstLine="480"/>
        <w:rPr>
          <w:rFonts w:ascii="仿宋" w:eastAsia="仿宋" w:hAnsi="仿宋" w:cs="仿宋"/>
          <w:color w:val="000000"/>
          <w:sz w:val="24"/>
        </w:rPr>
      </w:pPr>
      <w:r>
        <w:rPr>
          <w:rFonts w:ascii="Times New Roman" w:eastAsia="宋体" w:hAnsi="Times New Roman" w:cs="Times New Roman"/>
          <w:b/>
          <w:color w:val="000000"/>
          <w:sz w:val="24"/>
        </w:rPr>
        <w:t>2</w:t>
      </w:r>
      <w:r>
        <w:rPr>
          <w:rFonts w:ascii="仿宋" w:eastAsia="仿宋" w:hAnsi="仿宋" w:cs="仿宋"/>
          <w:color w:val="000000"/>
          <w:sz w:val="24"/>
        </w:rPr>
        <w:t>、</w:t>
      </w:r>
      <w:r>
        <w:rPr>
          <w:rFonts w:ascii="仿宋" w:eastAsia="仿宋" w:hAnsi="仿宋" w:cs="仿宋"/>
          <w:b/>
          <w:bCs/>
          <w:color w:val="000000"/>
          <w:sz w:val="24"/>
        </w:rPr>
        <w:t>竞赛时长：</w:t>
      </w:r>
      <w:r>
        <w:rPr>
          <w:rFonts w:ascii="仿宋" w:eastAsia="仿宋" w:hAnsi="仿宋" w:cs="仿宋"/>
          <w:color w:val="000000"/>
          <w:sz w:val="24"/>
        </w:rPr>
        <w:t>分两个时段进行，每个时段竞赛时常为</w:t>
      </w:r>
      <w:r>
        <w:rPr>
          <w:rFonts w:ascii="Times New Roman" w:eastAsia="宋体" w:hAnsi="Times New Roman" w:cs="Times New Roman"/>
          <w:color w:val="000000"/>
          <w:sz w:val="24"/>
        </w:rPr>
        <w:t>3</w:t>
      </w:r>
      <w:r>
        <w:rPr>
          <w:rFonts w:ascii="仿宋" w:eastAsia="仿宋" w:hAnsi="仿宋" w:cs="仿宋"/>
          <w:color w:val="000000"/>
          <w:sz w:val="24"/>
        </w:rPr>
        <w:t>个小时。第一个时段进行空间数据的采集编辑与集成处理技能竞赛，第二个时段进行空间分析技术的应用与系统设计能力竞赛。</w:t>
      </w:r>
    </w:p>
    <w:p w:rsidR="00A23484" w:rsidRDefault="00A23484" w:rsidP="00A23484">
      <w:pPr>
        <w:spacing w:line="360" w:lineRule="auto"/>
        <w:ind w:firstLine="480"/>
        <w:rPr>
          <w:rFonts w:ascii="仿宋" w:eastAsia="仿宋" w:hAnsi="仿宋" w:cs="仿宋"/>
          <w:color w:val="000000"/>
          <w:sz w:val="24"/>
        </w:rPr>
      </w:pPr>
      <w:r>
        <w:rPr>
          <w:rFonts w:ascii="Times New Roman" w:eastAsia="宋体" w:hAnsi="Times New Roman" w:cs="Times New Roman"/>
          <w:b/>
          <w:color w:val="000000"/>
          <w:sz w:val="24"/>
        </w:rPr>
        <w:t>3</w:t>
      </w:r>
      <w:r>
        <w:rPr>
          <w:rFonts w:ascii="仿宋" w:eastAsia="仿宋" w:hAnsi="仿宋" w:cs="仿宋"/>
          <w:color w:val="000000"/>
          <w:sz w:val="24"/>
        </w:rPr>
        <w:t>、</w:t>
      </w:r>
      <w:r>
        <w:rPr>
          <w:rFonts w:ascii="仿宋" w:eastAsia="仿宋" w:hAnsi="仿宋" w:cs="仿宋"/>
          <w:b/>
          <w:bCs/>
          <w:color w:val="000000"/>
          <w:sz w:val="24"/>
        </w:rPr>
        <w:t>竞赛题目：</w:t>
      </w:r>
      <w:r>
        <w:rPr>
          <w:rFonts w:ascii="仿宋" w:eastAsia="仿宋" w:hAnsi="仿宋" w:cs="仿宋"/>
          <w:color w:val="000000"/>
          <w:sz w:val="24"/>
        </w:rPr>
        <w:t>现场由</w:t>
      </w:r>
      <w:r>
        <w:rPr>
          <w:rFonts w:ascii="Times New Roman" w:eastAsia="宋体" w:hAnsi="Times New Roman" w:cs="Times New Roman"/>
          <w:color w:val="000000"/>
          <w:sz w:val="24"/>
        </w:rPr>
        <w:t>GIS</w:t>
      </w:r>
      <w:r>
        <w:rPr>
          <w:rFonts w:ascii="仿宋" w:eastAsia="仿宋" w:hAnsi="仿宋" w:cs="仿宋"/>
          <w:color w:val="000000"/>
          <w:sz w:val="24"/>
        </w:rPr>
        <w:t>教育与科普委员会推荐专家从竞赛题库中抽取本次大赛竞赛题目与数据，所有参赛团队均使用相同参赛题目与数据。</w:t>
      </w:r>
    </w:p>
    <w:p w:rsidR="00A23484" w:rsidRDefault="00A23484" w:rsidP="00A23484">
      <w:pPr>
        <w:spacing w:line="360" w:lineRule="auto"/>
        <w:ind w:firstLine="480"/>
        <w:rPr>
          <w:rFonts w:ascii="仿宋" w:eastAsia="仿宋" w:hAnsi="仿宋" w:cs="仿宋"/>
          <w:color w:val="000000"/>
          <w:sz w:val="24"/>
        </w:rPr>
      </w:pPr>
      <w:r>
        <w:rPr>
          <w:rFonts w:ascii="Times New Roman" w:eastAsia="宋体" w:hAnsi="Times New Roman" w:cs="Times New Roman"/>
          <w:b/>
          <w:color w:val="000000"/>
          <w:sz w:val="24"/>
        </w:rPr>
        <w:t>4</w:t>
      </w:r>
      <w:r>
        <w:rPr>
          <w:rFonts w:ascii="仿宋" w:eastAsia="仿宋" w:hAnsi="仿宋" w:cs="仿宋"/>
          <w:color w:val="000000"/>
          <w:sz w:val="24"/>
        </w:rPr>
        <w:t>、</w:t>
      </w:r>
      <w:r>
        <w:rPr>
          <w:rFonts w:ascii="仿宋" w:eastAsia="仿宋" w:hAnsi="仿宋" w:cs="仿宋"/>
          <w:b/>
          <w:bCs/>
          <w:color w:val="000000"/>
          <w:sz w:val="24"/>
        </w:rPr>
        <w:t>软件使用：</w:t>
      </w:r>
      <w:r w:rsidRPr="00470E8C">
        <w:rPr>
          <w:rFonts w:ascii="仿宋" w:eastAsia="仿宋" w:hAnsi="仿宋" w:cs="仿宋" w:hint="eastAsia"/>
          <w:color w:val="000000"/>
          <w:sz w:val="24"/>
        </w:rPr>
        <w:t>涉及的主要专业软件是ArcGIS、</w:t>
      </w:r>
      <w:proofErr w:type="spellStart"/>
      <w:r w:rsidRPr="00470E8C">
        <w:rPr>
          <w:rFonts w:ascii="仿宋" w:eastAsia="仿宋" w:hAnsi="仿宋" w:cs="仿宋" w:hint="eastAsia"/>
          <w:color w:val="000000"/>
          <w:sz w:val="24"/>
        </w:rPr>
        <w:t>SuperMap</w:t>
      </w:r>
      <w:proofErr w:type="spellEnd"/>
      <w:r w:rsidRPr="00470E8C">
        <w:rPr>
          <w:rFonts w:ascii="仿宋" w:eastAsia="仿宋" w:hAnsi="仿宋" w:cs="仿宋" w:hint="eastAsia"/>
          <w:color w:val="000000"/>
          <w:sz w:val="24"/>
        </w:rPr>
        <w:t>、ENVI和Visual Studio.Net 2010以上版本等，文档编排软件为Office 2010</w:t>
      </w:r>
      <w:r>
        <w:rPr>
          <w:rFonts w:ascii="仿宋" w:eastAsia="仿宋" w:hAnsi="仿宋" w:cs="仿宋" w:hint="eastAsia"/>
          <w:color w:val="000000"/>
          <w:sz w:val="24"/>
        </w:rPr>
        <w:t>或</w:t>
      </w:r>
      <w:r w:rsidRPr="00470E8C">
        <w:rPr>
          <w:rFonts w:ascii="仿宋" w:eastAsia="仿宋" w:hAnsi="仿宋" w:cs="仿宋" w:hint="eastAsia"/>
          <w:color w:val="000000"/>
          <w:sz w:val="24"/>
        </w:rPr>
        <w:t>以上</w:t>
      </w:r>
      <w:r>
        <w:rPr>
          <w:rFonts w:ascii="仿宋" w:eastAsia="仿宋" w:hAnsi="仿宋" w:cs="仿宋" w:hint="eastAsia"/>
          <w:color w:val="000000"/>
          <w:sz w:val="24"/>
        </w:rPr>
        <w:t>版本</w:t>
      </w:r>
      <w:r w:rsidRPr="00470E8C">
        <w:rPr>
          <w:rFonts w:ascii="仿宋" w:eastAsia="仿宋" w:hAnsi="仿宋" w:cs="仿宋" w:hint="eastAsia"/>
          <w:color w:val="000000"/>
          <w:sz w:val="24"/>
        </w:rPr>
        <w:t>。</w:t>
      </w:r>
    </w:p>
    <w:p w:rsidR="00A23484" w:rsidRDefault="00A23484" w:rsidP="00A23484">
      <w:pPr>
        <w:spacing w:line="360" w:lineRule="auto"/>
        <w:ind w:firstLine="480"/>
        <w:rPr>
          <w:rFonts w:ascii="仿宋" w:eastAsia="仿宋" w:hAnsi="仿宋" w:cs="仿宋"/>
          <w:color w:val="000000"/>
          <w:sz w:val="24"/>
        </w:rPr>
      </w:pPr>
      <w:r>
        <w:rPr>
          <w:rFonts w:ascii="Times New Roman" w:eastAsia="宋体" w:hAnsi="Times New Roman" w:cs="Times New Roman"/>
          <w:b/>
          <w:color w:val="000000"/>
          <w:sz w:val="24"/>
        </w:rPr>
        <w:t>5</w:t>
      </w:r>
      <w:r>
        <w:rPr>
          <w:rFonts w:ascii="仿宋" w:eastAsia="仿宋" w:hAnsi="仿宋" w:cs="仿宋"/>
          <w:color w:val="000000"/>
          <w:sz w:val="24"/>
        </w:rPr>
        <w:t>、</w:t>
      </w:r>
      <w:r>
        <w:rPr>
          <w:rFonts w:ascii="仿宋" w:eastAsia="仿宋" w:hAnsi="仿宋" w:cs="仿宋"/>
          <w:b/>
          <w:bCs/>
          <w:color w:val="000000"/>
          <w:sz w:val="24"/>
        </w:rPr>
        <w:t>评分方式</w:t>
      </w:r>
      <w:r>
        <w:rPr>
          <w:rFonts w:ascii="仿宋" w:eastAsia="仿宋" w:hAnsi="仿宋" w:cs="仿宋"/>
          <w:color w:val="000000"/>
          <w:sz w:val="24"/>
        </w:rPr>
        <w:t>：</w:t>
      </w:r>
      <w:r w:rsidRPr="00931DF4">
        <w:rPr>
          <w:rFonts w:ascii="仿宋" w:eastAsia="仿宋" w:hAnsi="仿宋" w:cs="仿宋" w:hint="eastAsia"/>
          <w:color w:val="000000"/>
          <w:sz w:val="24"/>
        </w:rPr>
        <w:t>依据组委会事先制定的评分标准对参赛作品评分，得出作品分。在此基础上除以参赛队伍平均当量分。团队平均当量分为团队总</w:t>
      </w:r>
      <w:proofErr w:type="gramStart"/>
      <w:r w:rsidRPr="00931DF4">
        <w:rPr>
          <w:rFonts w:ascii="仿宋" w:eastAsia="仿宋" w:hAnsi="仿宋" w:cs="仿宋" w:hint="eastAsia"/>
          <w:color w:val="000000"/>
          <w:sz w:val="24"/>
        </w:rPr>
        <w:t>当量分除以</w:t>
      </w:r>
      <w:proofErr w:type="gramEnd"/>
      <w:r w:rsidRPr="00931DF4">
        <w:rPr>
          <w:rFonts w:ascii="仿宋" w:eastAsia="仿宋" w:hAnsi="仿宋" w:cs="仿宋" w:hint="eastAsia"/>
          <w:color w:val="000000"/>
          <w:sz w:val="24"/>
        </w:rPr>
        <w:lastRenderedPageBreak/>
        <w:t>团队人数。</w:t>
      </w:r>
    </w:p>
    <w:p w:rsidR="00A23484" w:rsidRPr="00A93283" w:rsidRDefault="00A23484" w:rsidP="00A23484">
      <w:pPr>
        <w:spacing w:line="360" w:lineRule="auto"/>
        <w:rPr>
          <w:rFonts w:ascii="黑体" w:eastAsia="黑体" w:hAnsi="宋体" w:cs="黑体"/>
          <w:sz w:val="24"/>
        </w:rPr>
      </w:pPr>
      <w:r w:rsidRPr="00A93283">
        <w:rPr>
          <w:rFonts w:ascii="黑体" w:eastAsia="黑体" w:hAnsi="宋体" w:cs="黑体"/>
          <w:sz w:val="24"/>
        </w:rPr>
        <w:t>三、具体竞赛技能说明</w:t>
      </w:r>
    </w:p>
    <w:p w:rsidR="00A23484" w:rsidRPr="00A93283" w:rsidRDefault="00A23484" w:rsidP="00A23484">
      <w:pPr>
        <w:spacing w:line="360" w:lineRule="auto"/>
        <w:ind w:firstLine="480"/>
        <w:rPr>
          <w:rFonts w:ascii="仿宋" w:eastAsia="仿宋" w:hAnsi="仿宋" w:cs="仿宋"/>
          <w:sz w:val="24"/>
        </w:rPr>
      </w:pPr>
      <w:r w:rsidRPr="00A93283">
        <w:rPr>
          <w:rFonts w:ascii="仿宋" w:eastAsia="仿宋" w:hAnsi="仿宋" w:cs="仿宋"/>
          <w:sz w:val="24"/>
        </w:rPr>
        <w:t>1、空间数据的采集编辑与集成处理。</w:t>
      </w:r>
    </w:p>
    <w:p w:rsidR="00A23484" w:rsidRPr="00A93283" w:rsidRDefault="00A23484" w:rsidP="00A23484">
      <w:pPr>
        <w:spacing w:line="360" w:lineRule="auto"/>
        <w:ind w:firstLine="480"/>
        <w:rPr>
          <w:rFonts w:ascii="仿宋" w:eastAsia="仿宋" w:hAnsi="仿宋" w:cs="仿宋"/>
          <w:sz w:val="24"/>
        </w:rPr>
      </w:pPr>
      <w:r w:rsidRPr="00A93283">
        <w:rPr>
          <w:rFonts w:ascii="仿宋" w:eastAsia="仿宋" w:hAnsi="仿宋" w:cs="仿宋"/>
          <w:sz w:val="24"/>
        </w:rPr>
        <w:t>（</w:t>
      </w:r>
      <w:r w:rsidRPr="00A93283">
        <w:rPr>
          <w:rFonts w:ascii="Times New Roman" w:eastAsia="宋体" w:hAnsi="Times New Roman" w:cs="Times New Roman"/>
          <w:sz w:val="24"/>
        </w:rPr>
        <w:t>1</w:t>
      </w:r>
      <w:r w:rsidRPr="00A93283">
        <w:rPr>
          <w:rFonts w:ascii="仿宋" w:eastAsia="仿宋" w:hAnsi="仿宋" w:cs="仿宋"/>
          <w:sz w:val="24"/>
        </w:rPr>
        <w:t>）需要熟悉地图数据采集的完整流程，主要包括图像纠正、定向、</w:t>
      </w:r>
      <w:proofErr w:type="gramStart"/>
      <w:r w:rsidRPr="00A93283">
        <w:rPr>
          <w:rFonts w:ascii="仿宋" w:eastAsia="仿宋" w:hAnsi="仿宋" w:cs="仿宋"/>
          <w:sz w:val="24"/>
        </w:rPr>
        <w:t>图层创建</w:t>
      </w:r>
      <w:proofErr w:type="gramEnd"/>
      <w:r w:rsidRPr="00A93283">
        <w:rPr>
          <w:rFonts w:ascii="仿宋" w:eastAsia="仿宋" w:hAnsi="仿宋" w:cs="仿宋"/>
          <w:sz w:val="24"/>
        </w:rPr>
        <w:t>、数据采集（会快速准确采集部分点、线、面地图要素）。</w:t>
      </w:r>
    </w:p>
    <w:p w:rsidR="00A23484" w:rsidRPr="00A93283" w:rsidRDefault="00A23484" w:rsidP="00A23484">
      <w:pPr>
        <w:spacing w:line="360" w:lineRule="auto"/>
        <w:ind w:firstLine="480"/>
        <w:rPr>
          <w:rFonts w:ascii="仿宋" w:eastAsia="仿宋" w:hAnsi="仿宋" w:cs="仿宋"/>
          <w:sz w:val="24"/>
        </w:rPr>
      </w:pPr>
      <w:r w:rsidRPr="00A93283">
        <w:rPr>
          <w:rFonts w:ascii="仿宋" w:eastAsia="仿宋" w:hAnsi="仿宋" w:cs="仿宋"/>
          <w:sz w:val="24"/>
        </w:rPr>
        <w:t>（</w:t>
      </w:r>
      <w:r w:rsidRPr="00A93283">
        <w:rPr>
          <w:rFonts w:ascii="Times New Roman" w:eastAsia="宋体" w:hAnsi="Times New Roman" w:cs="Times New Roman"/>
          <w:sz w:val="24"/>
        </w:rPr>
        <w:t>2</w:t>
      </w:r>
      <w:r w:rsidRPr="00A93283">
        <w:rPr>
          <w:rFonts w:ascii="仿宋" w:eastAsia="仿宋" w:hAnsi="仿宋" w:cs="仿宋"/>
          <w:sz w:val="24"/>
        </w:rPr>
        <w:t>）需要熟悉遥感影像数据采集流程，会用遥感影像数据提取专题信息，更新部分地图数据；</w:t>
      </w:r>
    </w:p>
    <w:p w:rsidR="00A23484" w:rsidRPr="00A93283" w:rsidRDefault="00A23484" w:rsidP="00A23484">
      <w:pPr>
        <w:spacing w:line="360" w:lineRule="auto"/>
        <w:ind w:firstLine="480"/>
        <w:rPr>
          <w:rFonts w:ascii="仿宋" w:eastAsia="仿宋" w:hAnsi="仿宋" w:cs="仿宋"/>
          <w:sz w:val="24"/>
        </w:rPr>
      </w:pPr>
      <w:r w:rsidRPr="00A93283">
        <w:rPr>
          <w:rFonts w:ascii="仿宋" w:eastAsia="仿宋" w:hAnsi="仿宋" w:cs="仿宋"/>
          <w:sz w:val="24"/>
        </w:rPr>
        <w:t>（</w:t>
      </w:r>
      <w:r w:rsidRPr="00A93283">
        <w:rPr>
          <w:rFonts w:ascii="Times New Roman" w:eastAsia="宋体" w:hAnsi="Times New Roman" w:cs="Times New Roman"/>
          <w:sz w:val="24"/>
        </w:rPr>
        <w:t>3</w:t>
      </w:r>
      <w:r w:rsidRPr="00A93283">
        <w:rPr>
          <w:rFonts w:ascii="仿宋" w:eastAsia="仿宋" w:hAnsi="仿宋" w:cs="仿宋"/>
          <w:sz w:val="24"/>
        </w:rPr>
        <w:t>）能对上述采集的数据、遥感影像数据及大赛提供的其他空间数据，进行变换处理（格式变换、空间坐标变换、地理编码变换等），建成规范标准的空间数据库。</w:t>
      </w:r>
    </w:p>
    <w:p w:rsidR="00A23484" w:rsidRPr="00A93283" w:rsidRDefault="00A23484" w:rsidP="00A23484">
      <w:pPr>
        <w:spacing w:line="360" w:lineRule="auto"/>
        <w:ind w:firstLine="480"/>
        <w:rPr>
          <w:rFonts w:ascii="仿宋" w:eastAsia="仿宋" w:hAnsi="仿宋" w:cs="仿宋"/>
          <w:sz w:val="24"/>
        </w:rPr>
      </w:pPr>
      <w:r w:rsidRPr="00A93283">
        <w:rPr>
          <w:rFonts w:ascii="仿宋" w:eastAsia="仿宋" w:hAnsi="仿宋" w:cs="仿宋"/>
          <w:sz w:val="24"/>
        </w:rPr>
        <w:t>（</w:t>
      </w:r>
      <w:r w:rsidRPr="00A93283">
        <w:rPr>
          <w:rFonts w:ascii="Times New Roman" w:eastAsia="宋体" w:hAnsi="Times New Roman" w:cs="Times New Roman"/>
          <w:sz w:val="24"/>
        </w:rPr>
        <w:t>4</w:t>
      </w:r>
      <w:r w:rsidRPr="00A93283">
        <w:rPr>
          <w:rFonts w:ascii="仿宋" w:eastAsia="仿宋" w:hAnsi="仿宋" w:cs="仿宋"/>
          <w:sz w:val="24"/>
        </w:rPr>
        <w:t>）能对整个操作过程做出归纳总结，并撰写文档材料。</w:t>
      </w:r>
    </w:p>
    <w:p w:rsidR="00A23484" w:rsidRDefault="00A23484" w:rsidP="00A23484">
      <w:pPr>
        <w:spacing w:line="360" w:lineRule="auto"/>
        <w:ind w:firstLine="480"/>
        <w:rPr>
          <w:rFonts w:ascii="仿宋" w:eastAsia="仿宋" w:hAnsi="仿宋" w:cs="仿宋"/>
          <w:color w:val="000000"/>
          <w:sz w:val="24"/>
        </w:rPr>
      </w:pPr>
      <w:r>
        <w:rPr>
          <w:rFonts w:ascii="仿宋" w:eastAsia="仿宋" w:hAnsi="仿宋" w:cs="仿宋"/>
          <w:color w:val="000000"/>
          <w:sz w:val="24"/>
        </w:rPr>
        <w:t>说明：上述数据均属于同一个地理区域。</w:t>
      </w:r>
    </w:p>
    <w:p w:rsidR="00A23484" w:rsidRDefault="00A23484" w:rsidP="00A23484">
      <w:pPr>
        <w:spacing w:line="360" w:lineRule="auto"/>
        <w:ind w:firstLine="480"/>
        <w:rPr>
          <w:rFonts w:ascii="仿宋" w:eastAsia="仿宋" w:hAnsi="仿宋" w:cs="仿宋"/>
          <w:color w:val="000000"/>
          <w:sz w:val="24"/>
        </w:rPr>
      </w:pPr>
      <w:r w:rsidRPr="00A93283">
        <w:rPr>
          <w:rFonts w:ascii="仿宋" w:eastAsia="仿宋" w:hAnsi="仿宋" w:cs="仿宋"/>
          <w:sz w:val="24"/>
        </w:rPr>
        <w:t>2、</w:t>
      </w:r>
      <w:r>
        <w:rPr>
          <w:rFonts w:ascii="仿宋" w:eastAsia="仿宋" w:hAnsi="仿宋" w:cs="仿宋"/>
          <w:color w:val="000000"/>
          <w:sz w:val="24"/>
        </w:rPr>
        <w:t>空间分析技术的应用与系统设计。需要熟悉</w:t>
      </w:r>
      <w:r>
        <w:rPr>
          <w:rFonts w:ascii="Times New Roman" w:eastAsia="宋体" w:hAnsi="Times New Roman" w:cs="Times New Roman"/>
          <w:color w:val="000000"/>
          <w:sz w:val="24"/>
        </w:rPr>
        <w:t>GIS</w:t>
      </w:r>
      <w:r>
        <w:rPr>
          <w:rFonts w:ascii="仿宋" w:eastAsia="仿宋" w:hAnsi="仿宋" w:cs="仿宋"/>
          <w:color w:val="000000"/>
          <w:sz w:val="24"/>
        </w:rPr>
        <w:t>叠置分析、缓冲区分析、网络分析、距离制图分析、数字地形分析等功能，以及具备专题图制作和</w:t>
      </w:r>
      <w:r>
        <w:rPr>
          <w:rFonts w:ascii="Times New Roman" w:eastAsia="宋体" w:hAnsi="Times New Roman" w:cs="Times New Roman"/>
          <w:color w:val="000000"/>
          <w:sz w:val="24"/>
        </w:rPr>
        <w:t>GIS</w:t>
      </w:r>
      <w:r>
        <w:rPr>
          <w:rFonts w:ascii="仿宋" w:eastAsia="仿宋" w:hAnsi="仿宋" w:cs="仿宋"/>
          <w:color w:val="000000"/>
          <w:sz w:val="24"/>
        </w:rPr>
        <w:t>应用系统设计开发能力。</w:t>
      </w:r>
    </w:p>
    <w:p w:rsidR="00A23484" w:rsidRDefault="00A23484" w:rsidP="00A23484">
      <w:pPr>
        <w:spacing w:line="360" w:lineRule="auto"/>
        <w:ind w:firstLine="480"/>
        <w:rPr>
          <w:rFonts w:ascii="仿宋" w:eastAsia="仿宋" w:hAnsi="仿宋" w:cs="仿宋"/>
          <w:color w:val="000000"/>
          <w:sz w:val="24"/>
        </w:rPr>
      </w:pPr>
      <w:r>
        <w:rPr>
          <w:rFonts w:ascii="仿宋" w:eastAsia="仿宋" w:hAnsi="仿宋" w:cs="仿宋"/>
          <w:color w:val="000000"/>
          <w:sz w:val="24"/>
        </w:rPr>
        <w:t>（</w:t>
      </w:r>
      <w:r>
        <w:rPr>
          <w:rFonts w:ascii="Times New Roman" w:eastAsia="宋体" w:hAnsi="Times New Roman" w:cs="Times New Roman"/>
          <w:color w:val="000000"/>
          <w:sz w:val="24"/>
        </w:rPr>
        <w:t>1</w:t>
      </w:r>
      <w:r>
        <w:rPr>
          <w:rFonts w:ascii="仿宋" w:eastAsia="仿宋" w:hAnsi="仿宋" w:cs="仿宋"/>
          <w:color w:val="000000"/>
          <w:sz w:val="24"/>
        </w:rPr>
        <w:t>）能够利用指定的数据集，完成选址分析、规划分析、地理现象模拟分析、地理信息提取分析或专题</w:t>
      </w:r>
      <w:proofErr w:type="gramStart"/>
      <w:r>
        <w:rPr>
          <w:rFonts w:ascii="仿宋" w:eastAsia="仿宋" w:hAnsi="仿宋" w:cs="仿宋"/>
          <w:color w:val="000000"/>
          <w:sz w:val="24"/>
        </w:rPr>
        <w:t>图快速</w:t>
      </w:r>
      <w:proofErr w:type="gramEnd"/>
      <w:r>
        <w:rPr>
          <w:rFonts w:ascii="仿宋" w:eastAsia="仿宋" w:hAnsi="仿宋" w:cs="仿宋"/>
          <w:color w:val="000000"/>
          <w:sz w:val="24"/>
        </w:rPr>
        <w:t>制作等；</w:t>
      </w:r>
    </w:p>
    <w:p w:rsidR="00A23484" w:rsidRDefault="00A23484" w:rsidP="00A23484">
      <w:pPr>
        <w:spacing w:line="360" w:lineRule="auto"/>
        <w:ind w:firstLine="480"/>
        <w:rPr>
          <w:rFonts w:ascii="仿宋" w:eastAsia="仿宋" w:hAnsi="仿宋" w:cs="仿宋"/>
          <w:color w:val="000000"/>
          <w:sz w:val="24"/>
        </w:rPr>
      </w:pPr>
      <w:r>
        <w:rPr>
          <w:rFonts w:ascii="仿宋" w:eastAsia="仿宋" w:hAnsi="仿宋" w:cs="仿宋"/>
          <w:color w:val="000000"/>
          <w:sz w:val="24"/>
        </w:rPr>
        <w:t>（</w:t>
      </w:r>
      <w:r>
        <w:rPr>
          <w:rFonts w:ascii="Times New Roman" w:eastAsia="宋体" w:hAnsi="Times New Roman" w:cs="Times New Roman"/>
          <w:color w:val="000000"/>
          <w:sz w:val="24"/>
        </w:rPr>
        <w:t>2</w:t>
      </w:r>
      <w:r>
        <w:rPr>
          <w:rFonts w:ascii="仿宋" w:eastAsia="仿宋" w:hAnsi="仿宋" w:cs="仿宋"/>
          <w:color w:val="000000"/>
          <w:sz w:val="24"/>
        </w:rPr>
        <w:t>）通过对上述分析应用进行总结，设计一个系统主界面，系统要求可实现上述分析结果的显示（如鹰眼）、查询、统计功能。</w:t>
      </w:r>
    </w:p>
    <w:p w:rsidR="00A23484" w:rsidRDefault="00A23484" w:rsidP="00A23484">
      <w:pPr>
        <w:spacing w:line="360" w:lineRule="auto"/>
        <w:ind w:firstLine="480"/>
        <w:rPr>
          <w:rFonts w:ascii="宋体" w:eastAsia="宋体" w:hAnsi="宋体" w:cs="宋体"/>
          <w:szCs w:val="21"/>
        </w:rPr>
      </w:pPr>
      <w:r>
        <w:rPr>
          <w:rFonts w:ascii="仿宋" w:eastAsia="仿宋" w:hAnsi="仿宋" w:cs="仿宋"/>
          <w:color w:val="000000"/>
          <w:sz w:val="24"/>
        </w:rPr>
        <w:t>（</w:t>
      </w:r>
      <w:r>
        <w:rPr>
          <w:rFonts w:ascii="Times New Roman" w:eastAsia="宋体" w:hAnsi="Times New Roman" w:cs="Times New Roman"/>
          <w:color w:val="000000"/>
          <w:sz w:val="24"/>
        </w:rPr>
        <w:t>3</w:t>
      </w:r>
      <w:r>
        <w:rPr>
          <w:rFonts w:ascii="仿宋" w:eastAsia="仿宋" w:hAnsi="仿宋" w:cs="仿宋"/>
          <w:color w:val="000000"/>
          <w:sz w:val="24"/>
        </w:rPr>
        <w:t>）能对整个操作过程进行归纳总结，并撰写文档材料。</w:t>
      </w:r>
      <w:r>
        <w:rPr>
          <w:rFonts w:ascii="宋体" w:eastAsia="宋体" w:hAnsi="宋体" w:cs="宋体"/>
          <w:sz w:val="24"/>
        </w:rPr>
        <w:t xml:space="preserve"> </w:t>
      </w:r>
      <w:r>
        <w:rPr>
          <w:rFonts w:ascii="宋体" w:eastAsia="宋体" w:hAnsi="宋体" w:cs="宋体"/>
          <w:szCs w:val="21"/>
        </w:rPr>
        <w:t xml:space="preserve"> </w:t>
      </w:r>
    </w:p>
    <w:p w:rsidR="00A23484" w:rsidRDefault="00A23484" w:rsidP="00A23484">
      <w:pPr>
        <w:rPr>
          <w:rFonts w:ascii="宋体" w:eastAsia="宋体" w:hAnsi="宋体" w:cs="宋体"/>
          <w:szCs w:val="21"/>
        </w:rPr>
      </w:pPr>
    </w:p>
    <w:p w:rsidR="00A23484" w:rsidRDefault="00A23484" w:rsidP="00A23484">
      <w:pPr>
        <w:rPr>
          <w:rFonts w:ascii="宋体" w:eastAsia="宋体" w:hAnsi="宋体" w:cs="宋体"/>
          <w:szCs w:val="21"/>
        </w:rPr>
      </w:pPr>
    </w:p>
    <w:p w:rsidR="00A23484" w:rsidRDefault="00A23484" w:rsidP="00A23484">
      <w:pPr>
        <w:rPr>
          <w:rFonts w:ascii="宋体" w:eastAsia="宋体" w:hAnsi="宋体" w:cs="宋体"/>
          <w:szCs w:val="21"/>
        </w:rPr>
      </w:pPr>
    </w:p>
    <w:p w:rsidR="00A23484" w:rsidRDefault="00A23484" w:rsidP="00A23484">
      <w:pPr>
        <w:rPr>
          <w:rFonts w:ascii="宋体" w:eastAsia="宋体" w:hAnsi="宋体" w:cs="宋体"/>
          <w:szCs w:val="21"/>
        </w:rPr>
      </w:pPr>
    </w:p>
    <w:p w:rsidR="00A23484" w:rsidRDefault="00A23484" w:rsidP="00A23484">
      <w:pPr>
        <w:rPr>
          <w:rFonts w:ascii="宋体" w:eastAsia="宋体" w:hAnsi="宋体" w:cs="宋体"/>
          <w:szCs w:val="21"/>
        </w:rPr>
      </w:pPr>
    </w:p>
    <w:p w:rsidR="00A23484" w:rsidRDefault="00A23484" w:rsidP="00A23484">
      <w:pPr>
        <w:rPr>
          <w:rFonts w:ascii="宋体" w:eastAsia="宋体" w:hAnsi="宋体" w:cs="宋体"/>
          <w:szCs w:val="21"/>
        </w:rPr>
      </w:pPr>
    </w:p>
    <w:p w:rsidR="00A23484" w:rsidRDefault="00A23484" w:rsidP="00A23484">
      <w:pPr>
        <w:rPr>
          <w:rFonts w:ascii="宋体" w:eastAsia="宋体" w:hAnsi="宋体" w:cs="宋体"/>
          <w:szCs w:val="21"/>
        </w:rPr>
      </w:pPr>
    </w:p>
    <w:p w:rsidR="00A23484" w:rsidRDefault="00A23484" w:rsidP="00A23484">
      <w:pPr>
        <w:rPr>
          <w:rFonts w:ascii="宋体" w:eastAsia="宋体" w:hAnsi="宋体" w:cs="宋体"/>
          <w:szCs w:val="21"/>
        </w:rPr>
      </w:pPr>
    </w:p>
    <w:p w:rsidR="00A23484" w:rsidRDefault="00A23484" w:rsidP="00A23484">
      <w:pPr>
        <w:rPr>
          <w:rFonts w:ascii="宋体" w:eastAsia="宋体" w:hAnsi="宋体" w:cs="宋体"/>
          <w:szCs w:val="21"/>
        </w:rPr>
      </w:pPr>
    </w:p>
    <w:p w:rsidR="00A23484" w:rsidRDefault="00A23484" w:rsidP="00A23484">
      <w:pPr>
        <w:rPr>
          <w:rFonts w:ascii="宋体" w:eastAsia="宋体" w:hAnsi="宋体" w:cs="宋体"/>
          <w:szCs w:val="21"/>
        </w:rPr>
      </w:pPr>
    </w:p>
    <w:p w:rsidR="00A23484" w:rsidRDefault="00A23484" w:rsidP="00A23484">
      <w:pPr>
        <w:rPr>
          <w:rFonts w:ascii="宋体" w:eastAsia="宋体" w:hAnsi="宋体" w:cs="宋体"/>
          <w:szCs w:val="21"/>
        </w:rPr>
      </w:pPr>
    </w:p>
    <w:p w:rsidR="00A23484" w:rsidRDefault="00A23484" w:rsidP="00A23484">
      <w:pPr>
        <w:rPr>
          <w:rFonts w:ascii="宋体" w:eastAsia="宋体" w:hAnsi="宋体" w:cs="宋体"/>
          <w:szCs w:val="21"/>
        </w:rPr>
      </w:pPr>
    </w:p>
    <w:p w:rsidR="00085AC2" w:rsidRPr="00A23484" w:rsidRDefault="00085AC2"/>
    <w:sectPr w:rsidR="00085AC2" w:rsidRPr="00A234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484"/>
    <w:rsid w:val="00085AC2"/>
    <w:rsid w:val="00A23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75049E-F6A4-472A-9B3B-CC6E4E066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3484"/>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204</Words>
  <Characters>1164</Characters>
  <Application>Microsoft Office Word</Application>
  <DocSecurity>0</DocSecurity>
  <Lines>9</Lines>
  <Paragraphs>2</Paragraphs>
  <ScaleCrop>false</ScaleCrop>
  <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wsd1</dc:creator>
  <cp:keywords/>
  <dc:description/>
  <cp:lastModifiedBy>wsd1</cp:lastModifiedBy>
  <cp:revision>1</cp:revision>
  <dcterms:created xsi:type="dcterms:W3CDTF">2018-09-04T00:34:00Z</dcterms:created>
  <dcterms:modified xsi:type="dcterms:W3CDTF">2018-09-04T00:34:00Z</dcterms:modified>
</cp:coreProperties>
</file>